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赵逊</w:t>
      </w:r>
      <w:r>
        <w:rPr>
          <w:rFonts w:hint="eastAsia"/>
          <w:b/>
          <w:bCs/>
          <w:sz w:val="36"/>
          <w:szCs w:val="36"/>
          <w:lang w:eastAsia="zh-CN"/>
        </w:rPr>
        <w:t>先进</w:t>
      </w:r>
      <w:r>
        <w:rPr>
          <w:rFonts w:hint="eastAsia"/>
          <w:b/>
          <w:bCs/>
          <w:sz w:val="36"/>
          <w:szCs w:val="36"/>
        </w:rPr>
        <w:t>事迹材料</w:t>
      </w:r>
    </w:p>
    <w:p>
      <w:pPr>
        <w:ind w:firstLine="560" w:firstLineChars="200"/>
        <w:rPr>
          <w:sz w:val="28"/>
        </w:rPr>
      </w:pPr>
      <w:r>
        <w:rPr>
          <w:sz w:val="28"/>
        </w:rPr>
        <w:t>我是政治系辅导员兼任教学秘书赵逊</w:t>
      </w:r>
      <w:r>
        <w:rPr>
          <w:rFonts w:hint="eastAsia"/>
          <w:sz w:val="28"/>
        </w:rPr>
        <w:t>，从2014年3月进校以来，我认真履行岗位职责，紧密团</w:t>
      </w:r>
      <w:bookmarkStart w:id="0" w:name="_GoBack"/>
      <w:bookmarkEnd w:id="0"/>
      <w:r>
        <w:rPr>
          <w:rFonts w:hint="eastAsia"/>
          <w:sz w:val="28"/>
        </w:rPr>
        <w:t>结同事，以创新的精神，务实的作风，敢于担当，积极作为。现将我的工作情况汇报如下：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</w:pPr>
      <w:r>
        <w:rPr>
          <w:sz w:val="28"/>
        </w:rPr>
        <w:t>静心教书、潜心育人　</w:t>
      </w:r>
    </w:p>
    <w:p>
      <w:pPr>
        <w:ind w:firstLine="56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sz w:val="28"/>
        </w:rPr>
        <w:t>从2014年参加工作至今，始终坚持正确的政治方向，不忘教育初心，工作务实创新，坚持用爱与责任书写自己的教书育人篇章。担任14级辅导员以来，坚持育人为本，以正确的价值观引领学生，以仁爱之心教化学生，注重改进管理方法做好育人工作。坚持把思想政治工作贯穿于育人工作实际，注重强化理论武装，增强理论育人的实效，积极主动了解学生思想动态，帮助学生树立正确人生目标，明确学生未来发展方向，其中2018届216名毕业生中，有 118人考取研究生，考研率达54.6 %；有15人考取公务员；有85人找到理想的工作，就业率达94%；并且百分之百拿到双证顺利毕业。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教</w:t>
      </w:r>
      <w:r>
        <w:rPr>
          <w:sz w:val="28"/>
        </w:rPr>
        <w:t>学方面，身为专任教师，用心摸索教学规律</w:t>
      </w:r>
      <w:r>
        <w:rPr>
          <w:rFonts w:hint="eastAsia"/>
          <w:sz w:val="28"/>
        </w:rPr>
        <w:t>，积极进行课堂教学改革，扎实开展课堂教学，能够充分发挥学生的积极性、主动性、创造性、引导学生探索哲学真理、求真求实。在科研方面，完成院级课题1项，在研1项，发表论文5篇。</w:t>
      </w:r>
    </w:p>
    <w:p>
      <w:pPr>
        <w:pStyle w:val="9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爱岗敬业、勤于本职</w:t>
      </w:r>
    </w:p>
    <w:p>
      <w:pPr>
        <w:ind w:firstLine="560" w:firstLineChars="200"/>
        <w:rPr>
          <w:sz w:val="28"/>
        </w:rPr>
      </w:pPr>
      <w:r>
        <w:rPr>
          <w:sz w:val="28"/>
        </w:rPr>
        <w:t>因为热爱这份工作</w:t>
      </w:r>
      <w:r>
        <w:rPr>
          <w:rFonts w:hint="eastAsia"/>
          <w:sz w:val="28"/>
        </w:rPr>
        <w:t>，</w:t>
      </w:r>
      <w:r>
        <w:rPr>
          <w:sz w:val="28"/>
        </w:rPr>
        <w:t>所以付出</w:t>
      </w:r>
      <w:r>
        <w:rPr>
          <w:rFonts w:hint="eastAsia"/>
          <w:sz w:val="28"/>
        </w:rPr>
        <w:t>；</w:t>
      </w:r>
      <w:r>
        <w:rPr>
          <w:sz w:val="28"/>
        </w:rPr>
        <w:t>因为热爱这份工作</w:t>
      </w:r>
      <w:r>
        <w:rPr>
          <w:rFonts w:hint="eastAsia"/>
          <w:sz w:val="28"/>
        </w:rPr>
        <w:t>，</w:t>
      </w:r>
      <w:r>
        <w:rPr>
          <w:sz w:val="28"/>
        </w:rPr>
        <w:t>所以坚守</w:t>
      </w:r>
      <w:r>
        <w:rPr>
          <w:rFonts w:hint="eastAsia"/>
          <w:sz w:val="28"/>
        </w:rPr>
        <w:t>。教学秘书是高校教学管理基层的管理者和执行者，教学秘书高效细致的工作，是保证教学正常运行的基础，对维护高校教学秩序的建立与运行起着至关重要的作用，它是连接学院与系部之间、教师与师生之间教学活动的桥梁和纽带。担任教学秘书以来，在主动热忱中服务师生，积极办理师生意见，坚持务实、务求到位；以耐心为底，在平凡琐碎中坚守。在王华荣主任领导下，紧紧围绕系部教学工作，扎实做好各项服务工作，完成各项教学任务，</w:t>
      </w:r>
      <w:r>
        <w:rPr>
          <w:sz w:val="28"/>
        </w:rPr>
        <w:t>协助系主任制定每学期教学工作计划，配合各教研室合理配置教师资源，促进学院与系部间教学信息交流与反馈，</w:t>
      </w:r>
      <w:r>
        <w:rPr>
          <w:rFonts w:hint="eastAsia"/>
          <w:sz w:val="28"/>
        </w:rPr>
        <w:t>对工作认真，能积极主动地改进服务方法，更新服务手段，提高服务水平和意识，最大限度地满足教学工作的需要。</w:t>
      </w:r>
      <w:r>
        <w:rPr>
          <w:sz w:val="28"/>
        </w:rPr>
        <w:t>此外</w:t>
      </w:r>
      <w:r>
        <w:rPr>
          <w:rFonts w:hint="eastAsia"/>
          <w:sz w:val="28"/>
        </w:rPr>
        <w:t>，积极</w:t>
      </w:r>
      <w:r>
        <w:rPr>
          <w:sz w:val="28"/>
        </w:rPr>
        <w:t>参与学院</w:t>
      </w:r>
      <w:r>
        <w:rPr>
          <w:rFonts w:hint="eastAsia"/>
          <w:sz w:val="28"/>
        </w:rPr>
        <w:t>本科教学评估工作</w:t>
      </w:r>
      <w:r>
        <w:rPr>
          <w:sz w:val="28"/>
        </w:rPr>
        <w:t>，</w:t>
      </w:r>
      <w:r>
        <w:rPr>
          <w:rFonts w:hint="eastAsia"/>
          <w:sz w:val="28"/>
        </w:rPr>
        <w:t>整理</w:t>
      </w:r>
      <w:r>
        <w:rPr>
          <w:sz w:val="28"/>
        </w:rPr>
        <w:t>系部近五年教学工作方案、人才培养方案、教学工作计划</w:t>
      </w:r>
      <w:r>
        <w:rPr>
          <w:rFonts w:hint="eastAsia"/>
          <w:sz w:val="28"/>
        </w:rPr>
        <w:t>、</w:t>
      </w:r>
      <w:r>
        <w:rPr>
          <w:sz w:val="28"/>
        </w:rPr>
        <w:t>教学工作总结等</w:t>
      </w:r>
      <w:r>
        <w:rPr>
          <w:rFonts w:hint="eastAsia"/>
          <w:sz w:val="28"/>
        </w:rPr>
        <w:t>各类汇总，做出了突出贡献。</w:t>
      </w:r>
    </w:p>
    <w:p>
      <w:pPr>
        <w:pStyle w:val="9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相互配合  协调联动</w:t>
      </w:r>
    </w:p>
    <w:p>
      <w:pPr>
        <w:ind w:firstLine="560" w:firstLineChars="200"/>
        <w:rPr>
          <w:rFonts w:hint="eastAsia"/>
          <w:sz w:val="28"/>
        </w:rPr>
      </w:pPr>
      <w:r>
        <w:rPr>
          <w:sz w:val="28"/>
        </w:rPr>
        <w:t>在日常工作中不断提升服务意识</w:t>
      </w:r>
      <w:r>
        <w:rPr>
          <w:rFonts w:hint="eastAsia"/>
          <w:sz w:val="28"/>
        </w:rPr>
        <w:t>，</w:t>
      </w:r>
      <w:r>
        <w:rPr>
          <w:sz w:val="28"/>
        </w:rPr>
        <w:t>切实发挥办公室在系部教学</w:t>
      </w:r>
      <w:r>
        <w:rPr>
          <w:rFonts w:hint="eastAsia"/>
          <w:sz w:val="28"/>
        </w:rPr>
        <w:t>、</w:t>
      </w:r>
      <w:r>
        <w:rPr>
          <w:sz w:val="28"/>
        </w:rPr>
        <w:t>科研中的中枢作用</w:t>
      </w:r>
      <w:r>
        <w:rPr>
          <w:rFonts w:hint="eastAsia"/>
          <w:sz w:val="28"/>
        </w:rPr>
        <w:t>，</w:t>
      </w:r>
      <w:r>
        <w:rPr>
          <w:sz w:val="28"/>
        </w:rPr>
        <w:t>有力地保证了院级通知的畅通、</w:t>
      </w:r>
      <w:r>
        <w:rPr>
          <w:rFonts w:hint="eastAsia"/>
          <w:sz w:val="28"/>
        </w:rPr>
        <w:t>系部工作的</w:t>
      </w:r>
      <w:r>
        <w:rPr>
          <w:sz w:val="28"/>
        </w:rPr>
        <w:t>正常运转</w:t>
      </w:r>
      <w:r>
        <w:rPr>
          <w:rFonts w:hint="eastAsia"/>
          <w:sz w:val="28"/>
        </w:rPr>
        <w:t>，并具体负责系部内部账务报销、系部网站管理与维护等具体工作。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我将牢记习近平总书记所说的：做一个“有理想信念、有道德情操、有扎实知识、有仁爱之心的好老师”在以后的工作中我将以更加饱满的热情、勤奋的态度，身体力行，着力提升自我道德修养，夯实业务能力，倡导甘于奉献的精神，为教育事业的发展尽心竭力，不忘初心，继续前行。做学生良师益友，铸教师高尚人格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1AE"/>
    <w:multiLevelType w:val="multilevel"/>
    <w:tmpl w:val="422121AE"/>
    <w:lvl w:ilvl="0" w:tentative="0">
      <w:start w:val="1"/>
      <w:numFmt w:val="japaneseCounting"/>
      <w:lvlText w:val="%1、"/>
      <w:lvlJc w:val="left"/>
      <w:pPr>
        <w:ind w:left="1129" w:hanging="57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1399" w:hanging="420"/>
      </w:pPr>
    </w:lvl>
    <w:lvl w:ilvl="2" w:tentative="0">
      <w:start w:val="1"/>
      <w:numFmt w:val="lowerRoman"/>
      <w:lvlText w:val="%3."/>
      <w:lvlJc w:val="right"/>
      <w:pPr>
        <w:ind w:left="1819" w:hanging="420"/>
      </w:pPr>
    </w:lvl>
    <w:lvl w:ilvl="3" w:tentative="0">
      <w:start w:val="1"/>
      <w:numFmt w:val="decimal"/>
      <w:lvlText w:val="%4."/>
      <w:lvlJc w:val="left"/>
      <w:pPr>
        <w:ind w:left="2239" w:hanging="420"/>
      </w:pPr>
    </w:lvl>
    <w:lvl w:ilvl="4" w:tentative="0">
      <w:start w:val="1"/>
      <w:numFmt w:val="lowerLetter"/>
      <w:lvlText w:val="%5)"/>
      <w:lvlJc w:val="left"/>
      <w:pPr>
        <w:ind w:left="2659" w:hanging="420"/>
      </w:pPr>
    </w:lvl>
    <w:lvl w:ilvl="5" w:tentative="0">
      <w:start w:val="1"/>
      <w:numFmt w:val="lowerRoman"/>
      <w:lvlText w:val="%6."/>
      <w:lvlJc w:val="right"/>
      <w:pPr>
        <w:ind w:left="3079" w:hanging="420"/>
      </w:pPr>
    </w:lvl>
    <w:lvl w:ilvl="6" w:tentative="0">
      <w:start w:val="1"/>
      <w:numFmt w:val="decimal"/>
      <w:lvlText w:val="%7."/>
      <w:lvlJc w:val="left"/>
      <w:pPr>
        <w:ind w:left="3499" w:hanging="420"/>
      </w:pPr>
    </w:lvl>
    <w:lvl w:ilvl="7" w:tentative="0">
      <w:start w:val="1"/>
      <w:numFmt w:val="lowerLetter"/>
      <w:lvlText w:val="%8)"/>
      <w:lvlJc w:val="left"/>
      <w:pPr>
        <w:ind w:left="3919" w:hanging="420"/>
      </w:pPr>
    </w:lvl>
    <w:lvl w:ilvl="8" w:tentative="0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9"/>
    <w:rsid w:val="00014E72"/>
    <w:rsid w:val="00072A0A"/>
    <w:rsid w:val="000A55EA"/>
    <w:rsid w:val="00146E9A"/>
    <w:rsid w:val="002A69C8"/>
    <w:rsid w:val="002A6A5B"/>
    <w:rsid w:val="002F0B45"/>
    <w:rsid w:val="003416E0"/>
    <w:rsid w:val="004830EE"/>
    <w:rsid w:val="004F5368"/>
    <w:rsid w:val="00554243"/>
    <w:rsid w:val="0068512D"/>
    <w:rsid w:val="006C54B6"/>
    <w:rsid w:val="00725737"/>
    <w:rsid w:val="007452D1"/>
    <w:rsid w:val="007C3C32"/>
    <w:rsid w:val="008722CC"/>
    <w:rsid w:val="00980D44"/>
    <w:rsid w:val="009D1E21"/>
    <w:rsid w:val="009F0D66"/>
    <w:rsid w:val="00AE7459"/>
    <w:rsid w:val="00B161D6"/>
    <w:rsid w:val="00B16F08"/>
    <w:rsid w:val="00B85176"/>
    <w:rsid w:val="00B97F18"/>
    <w:rsid w:val="00C11082"/>
    <w:rsid w:val="00D44838"/>
    <w:rsid w:val="00DA0A10"/>
    <w:rsid w:val="00E5162F"/>
    <w:rsid w:val="00E51BFD"/>
    <w:rsid w:val="00EA1730"/>
    <w:rsid w:val="00F66E74"/>
    <w:rsid w:val="00F918B9"/>
    <w:rsid w:val="6A7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2019-07-01T14:48:00Z</dcterms:created>
  <dc:creator>xun</dc:creator>
  <cp:lastModifiedBy>河谷</cp:lastModifiedBy>
  <dcterms:modified xsi:type="dcterms:W3CDTF">2019-08-27T02:57:25Z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