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2168" w:firstLineChars="600"/>
        <w:jc w:val="both"/>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田竹梅先进事迹材料</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我叫田竹梅，2003年山西大学本科毕业来学院工作，2014年晋升副教授职称，2015年9月—2018年6月攻读并获取博士学位。现任电子系教工党支部书记，教研室主任，学院教学指导委员会成员，院级学术带头人。经过学院、系里大力培养以及个人努力，近年来在教学与科研方面取得了一些成绩，得到同行和学生的高度认可。近5年，发表论文7篇，其中SCI1区1篇，影响因子12.343，教学研究论文3篇；主持省级项目2项、院级项目2项；授权实用新型专利3项；获省级教学成果奖二等奖1项，院级教学成果奖一等奖1项。现将个人在思想理论、业务能力、科研能力等方面情况具体汇报如下。</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一、扬帆远航、初心不改，扎实推进党务工作</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认真学习贯彻党的十九大精神，进一步深入学习贯彻习近平新时代中国特色社会主义思想，认真学习习总书记在全国教育大会上的重要讲话精神，进一步把思想和行动统一到党的十九大精神上来。认真履行党支部书记、教研室主任“双带头人”的职责，积极参加各种培训活动，组织召开年度基层党组织生活会和开展民主评议党员活动，积极开展“改革创新、奋发有为”大讨论活动，充分发挥党员的模范带头作用，被学院评为“改革创新担当作为先进典型”。</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二、栉风沐雨、砥砺前行，严谨落实教研工作</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作为教研室主任，积极配合系领导工作，具有较强的组织观念和大局意识，配合系领导完成审核评估期间各项工作，完成电子系“互联网+”大赛的安排、组织工作。教研室日常工作细致周到，结合教学改革、课程建设、项目申请、青年教师培养等积极开展有效教研活动。作为学院教学指导委员会成员，按照学院安排部署，认真完成学院组织的历次教学中期检查及专项检查</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三、奋发争先、善为人师，努力提高业务能力</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始终以人民教师的职业道德严格要求自己，爱校爱教，爱岗爱生，踏踏实实工作，力争在平凡的岗位上做出不平凡的成绩。承担了《通信原理》、《数字通信》等专业核心课程的理论课及实践课教学任务，严把教学环节每一关，精心设计教案，把控教学节奏，注重与学生的交流与沟通，积极进行教学改革，提高教学质量。利用课内外一切机会对考研学生进行全方位指导，并负责学生课外全程实践教学的组织、安排及指导工作。完成院级教学研究重点项目1项，获批山西省教学改革研究项目1项。作为第一完成人的《以自主学习能力和创新能力培养为导向的通信原理课程教学改革与实践》获得山西省教学成果奖二等奖，院级教学成果奖一等奖。2019年，《通信原理》课程申报山西省“精品共享课程”。</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四、牢记使命、信心满怀，切实做好科研工作</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积极进行科学研究，被评为院级学术带头人。近5年发表SCI论文2篇，其中SCI一区1篇，影响因子12.343，三区1篇；二级学科主学报1篇，核心期刊论文1篇，教学改革论文3篇；授权实用新型专利3项；获批忻州师范学院科研项目1项，并于2019年主持申报</w:t>
      </w:r>
      <w:bookmarkStart w:id="0" w:name="_GoBack"/>
      <w:bookmarkEnd w:id="0"/>
      <w:r>
        <w:rPr>
          <w:rFonts w:hint="eastAsia" w:ascii="仿宋" w:hAnsi="仿宋" w:eastAsia="仿宋" w:cs="仿宋"/>
          <w:sz w:val="30"/>
          <w:szCs w:val="30"/>
        </w:rPr>
        <w:t>国家青年基金项目1项、山西省高校科技创新项目1项（已在山西省教育厅网站公示），并参与申报山西省虚拟仿真实验教学项目1项。不断革新教学理念，力行“围绕教学搞科研，搞好科研促教学”的原则，努力将学科前沿和科研成果融入课堂教学，取得了明显的教学效果，2018年、2019年指导本科毕业论文中，两名学生的论文均被推荐为院级优秀毕业论文。</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在过去的几年，我一直秉承学院 “厚学启智，修德树人”的校训精神，尽职尽责，态度严谨，不断成长进步。在今后的新征程中，我将努力在思想、科研、工作各方面有新突破，创新学习工作新局面。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仿宋_GB2312"/>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E4"/>
    <w:rsid w:val="000A4E2A"/>
    <w:rsid w:val="000C2170"/>
    <w:rsid w:val="000D2D1F"/>
    <w:rsid w:val="00134419"/>
    <w:rsid w:val="00156855"/>
    <w:rsid w:val="001C2798"/>
    <w:rsid w:val="00265D4A"/>
    <w:rsid w:val="0039006F"/>
    <w:rsid w:val="003B51D7"/>
    <w:rsid w:val="004140DB"/>
    <w:rsid w:val="00422DAA"/>
    <w:rsid w:val="00423B92"/>
    <w:rsid w:val="00471A5B"/>
    <w:rsid w:val="00477C22"/>
    <w:rsid w:val="004C6690"/>
    <w:rsid w:val="004D332A"/>
    <w:rsid w:val="0055757A"/>
    <w:rsid w:val="0058287B"/>
    <w:rsid w:val="005D0FF6"/>
    <w:rsid w:val="0062741B"/>
    <w:rsid w:val="006565C0"/>
    <w:rsid w:val="00793F90"/>
    <w:rsid w:val="007B6035"/>
    <w:rsid w:val="00843E4C"/>
    <w:rsid w:val="00896C0B"/>
    <w:rsid w:val="008F5D17"/>
    <w:rsid w:val="00920CE4"/>
    <w:rsid w:val="00947133"/>
    <w:rsid w:val="009A5C57"/>
    <w:rsid w:val="009F5980"/>
    <w:rsid w:val="00A75749"/>
    <w:rsid w:val="00AA6998"/>
    <w:rsid w:val="00B258D0"/>
    <w:rsid w:val="00B43A63"/>
    <w:rsid w:val="00B64F69"/>
    <w:rsid w:val="00B9086A"/>
    <w:rsid w:val="00B9684F"/>
    <w:rsid w:val="00C3088A"/>
    <w:rsid w:val="00C52784"/>
    <w:rsid w:val="00EC658D"/>
    <w:rsid w:val="00EF5277"/>
    <w:rsid w:val="00F138D5"/>
    <w:rsid w:val="00FC0DD9"/>
    <w:rsid w:val="00FD3714"/>
    <w:rsid w:val="09A36029"/>
    <w:rsid w:val="16CD7EB4"/>
    <w:rsid w:val="25797782"/>
    <w:rsid w:val="2B343E86"/>
    <w:rsid w:val="2F0314AE"/>
    <w:rsid w:val="327D31CD"/>
    <w:rsid w:val="468D6532"/>
    <w:rsid w:val="52AA3A35"/>
    <w:rsid w:val="60937ACA"/>
    <w:rsid w:val="642B0BE1"/>
    <w:rsid w:val="7FD53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215</Words>
  <Characters>1231</Characters>
  <Lines>10</Lines>
  <Paragraphs>2</Paragraphs>
  <TotalTime>14</TotalTime>
  <ScaleCrop>false</ScaleCrop>
  <LinksUpToDate>false</LinksUpToDate>
  <CharactersWithSpaces>1444</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2019-07-02T03:54:00Z</dcterms:created>
  <dc:creator>412674249@qq.com</dc:creator>
  <cp:lastModifiedBy>河谷</cp:lastModifiedBy>
  <cp:lastPrinted>2019-07-02T08:44:00Z</cp:lastPrinted>
  <dcterms:modified xsi:type="dcterms:W3CDTF">2019-08-27T03:20:09Z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